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A7B2" w14:textId="77777777" w:rsidR="006D703B" w:rsidRDefault="006D703B" w:rsidP="006D703B">
      <w:pPr>
        <w:adjustRightInd/>
        <w:spacing w:line="244" w:lineRule="exact"/>
        <w:rPr>
          <w:rFonts w:ascii="ＭＳ Ｐゴシック" w:cs="Times New Roman"/>
          <w:spacing w:val="6"/>
        </w:rPr>
      </w:pPr>
      <w:r>
        <w:rPr>
          <w:rFonts w:hint="eastAsia"/>
        </w:rPr>
        <w:t>令和４年度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助成事業</w:t>
      </w:r>
    </w:p>
    <w:p w14:paraId="1D041D5A" w14:textId="77777777" w:rsidR="006D703B" w:rsidRDefault="006D703B" w:rsidP="006D703B">
      <w:pPr>
        <w:adjustRightInd/>
        <w:spacing w:line="244" w:lineRule="exact"/>
        <w:rPr>
          <w:rFonts w:ascii="ＭＳ Ｐゴシック" w:cs="Times New Roman"/>
          <w:spacing w:val="6"/>
        </w:rPr>
      </w:pPr>
    </w:p>
    <w:p w14:paraId="41E6B653" w14:textId="77777777" w:rsidR="006D703B" w:rsidRDefault="006D703B" w:rsidP="006D703B">
      <w:pPr>
        <w:adjustRightInd/>
        <w:spacing w:line="244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令和４年度の「みなとまち活性化イベント」の助成事業は、４月１日から５月６日迄の期間に応募を行い厳正な審査の結果、下記のとおり採用が決定しました。</w:t>
      </w:r>
    </w:p>
    <w:p w14:paraId="4AED6392" w14:textId="77777777" w:rsidR="006D703B" w:rsidRDefault="006D703B" w:rsidP="006D703B">
      <w:pPr>
        <w:adjustRightInd/>
        <w:spacing w:line="244" w:lineRule="exact"/>
        <w:rPr>
          <w:rFonts w:ascii="ＭＳ Ｐゴシック" w:cs="Times New Roman"/>
          <w:spacing w:val="6"/>
        </w:rPr>
      </w:pPr>
    </w:p>
    <w:p w14:paraId="1011B494" w14:textId="77777777" w:rsidR="006D703B" w:rsidRDefault="006D703B" w:rsidP="006D703B">
      <w:pPr>
        <w:adjustRightInd/>
        <w:spacing w:line="244" w:lineRule="exact"/>
        <w:rPr>
          <w:rFonts w:ascii="ＭＳ Ｐゴシック" w:cs="Times New Roman"/>
          <w:spacing w:val="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4145"/>
      </w:tblGrid>
      <w:tr w:rsidR="006D703B" w14:paraId="28FC852C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51C2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21D2379A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44C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109657AD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46EF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22E43CC8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対象事業者名</w:t>
            </w:r>
          </w:p>
        </w:tc>
      </w:tr>
      <w:tr w:rsidR="006D703B" w14:paraId="2E03C60E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AB84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27F9F28C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A79F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海の日コンサート</w:t>
            </w:r>
          </w:p>
          <w:p w14:paraId="715D5287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 xml:space="preserve">　植樹事業のメンテナンス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0818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7B274EB7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みなとまちづくり女性ネットワーク室蘭</w:t>
            </w:r>
          </w:p>
        </w:tc>
      </w:tr>
      <w:tr w:rsidR="006D703B" w14:paraId="59976C2C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DF6D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4B75385B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A24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 w:hint="eastAsia"/>
                <w:spacing w:val="6"/>
              </w:rPr>
              <w:t xml:space="preserve">　漁港区美化活動</w:t>
            </w:r>
          </w:p>
          <w:p w14:paraId="7460842C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みなとコンサート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77CF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73F0025C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女性みなと街づくり苫小牧</w:t>
            </w:r>
          </w:p>
        </w:tc>
      </w:tr>
      <w:tr w:rsidR="006D703B" w14:paraId="14FE4CC8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B6E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0A464D77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920A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6AED723B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みなとオアシス歓迎事業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3127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7D1E7869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釧路みなとオアシス協議会</w:t>
            </w:r>
          </w:p>
        </w:tc>
      </w:tr>
      <w:tr w:rsidR="006D703B" w14:paraId="62908585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5936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3F6F748A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8CB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10B0623D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WAKKANAI</w:t>
            </w:r>
            <w:r>
              <w:rPr>
                <w:rFonts w:hint="eastAsia"/>
              </w:rPr>
              <w:t>みなとコンサート</w:t>
            </w:r>
            <w:r>
              <w:rPr>
                <w:rFonts w:cs="Times New Roman"/>
              </w:rPr>
              <w:t>2022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845E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23A3EB8F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稚内のみなとを考える女性ネットワーク</w:t>
            </w:r>
          </w:p>
        </w:tc>
      </w:tr>
      <w:tr w:rsidR="006D703B" w14:paraId="115F91F5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1E79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2520FC06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3384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7AD237C6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紋別港防波堤イルミネーション事業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ABA0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A6F0D56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みなと・まちづくり女性ネットワークオホーツク</w:t>
            </w:r>
          </w:p>
        </w:tc>
      </w:tr>
      <w:tr w:rsidR="006D703B" w14:paraId="31915FAE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2545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34F5838F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754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21EB6E50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 w:hint="eastAsia"/>
                <w:spacing w:val="6"/>
              </w:rPr>
              <w:t xml:space="preserve">　室蘭港開港１５０周年記念事業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C302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258D1CAA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みなとオアシス室蘭運営協議会</w:t>
            </w:r>
          </w:p>
        </w:tc>
      </w:tr>
      <w:tr w:rsidR="006D703B" w14:paraId="36AA1AB7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5959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5B407B94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CB36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</w:p>
          <w:p w14:paraId="326DA66B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むろらん港鉄人舟漕ぎ大会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1B82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</w:pPr>
          </w:p>
          <w:p w14:paraId="20AA0C64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むろらん港鉄人舟漕ぎ大会実行委員会</w:t>
            </w:r>
          </w:p>
        </w:tc>
      </w:tr>
      <w:tr w:rsidR="006D703B" w14:paraId="0DB72301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B5C6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597D37DB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BEFA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みなと南極まつり稚内副港</w:t>
            </w:r>
          </w:p>
          <w:p w14:paraId="03AF3E50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750" w:firstLine="1590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ボートレース</w:t>
            </w:r>
            <w:r>
              <w:rPr>
                <w:rFonts w:cs="Times New Roman"/>
              </w:rPr>
              <w:t>2022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2D18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232CEE1A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稚内地元愛育成協議会</w:t>
            </w:r>
          </w:p>
        </w:tc>
      </w:tr>
      <w:tr w:rsidR="006D703B" w14:paraId="3C3EAC0C" w14:textId="77777777" w:rsidTr="004818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A2BF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705E5ADE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DC8C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5DA9E842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釧路港舟漕ぎ大会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207D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14:paraId="692B468E" w14:textId="77777777" w:rsidR="006D703B" w:rsidRDefault="006D703B" w:rsidP="004818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釧路港舟漕ぎ大会実行委員会</w:t>
            </w:r>
          </w:p>
        </w:tc>
      </w:tr>
    </w:tbl>
    <w:p w14:paraId="4B5B28DE" w14:textId="77777777" w:rsidR="006D703B" w:rsidRDefault="006D703B" w:rsidP="006D703B">
      <w:pPr>
        <w:overflowPunct/>
        <w:autoSpaceDE w:val="0"/>
        <w:autoSpaceDN w:val="0"/>
        <w:jc w:val="left"/>
        <w:textAlignment w:val="auto"/>
        <w:rPr>
          <w:rFonts w:ascii="ＭＳ Ｐゴシック" w:cs="Times New Roman"/>
          <w:spacing w:val="6"/>
        </w:rPr>
      </w:pPr>
    </w:p>
    <w:p w14:paraId="3A46DB3C" w14:textId="77777777" w:rsidR="006D703B" w:rsidRPr="006D703B" w:rsidRDefault="006D703B" w:rsidP="006D703B"/>
    <w:sectPr w:rsidR="006D703B" w:rsidRPr="006D703B" w:rsidSect="006D703B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4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5270" w14:textId="77777777" w:rsidR="004E6699" w:rsidRDefault="004E6699" w:rsidP="00435BF7">
      <w:r>
        <w:separator/>
      </w:r>
    </w:p>
  </w:endnote>
  <w:endnote w:type="continuationSeparator" w:id="0">
    <w:p w14:paraId="3291EB8B" w14:textId="77777777" w:rsidR="004E6699" w:rsidRDefault="004E6699" w:rsidP="0043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C785" w14:textId="77777777" w:rsidR="004E6699" w:rsidRDefault="004E6699" w:rsidP="00435BF7">
      <w:r>
        <w:separator/>
      </w:r>
    </w:p>
  </w:footnote>
  <w:footnote w:type="continuationSeparator" w:id="0">
    <w:p w14:paraId="257F271D" w14:textId="77777777" w:rsidR="004E6699" w:rsidRDefault="004E6699" w:rsidP="0043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3B"/>
    <w:rsid w:val="00435BF7"/>
    <w:rsid w:val="004E6699"/>
    <w:rsid w:val="006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9F8F9"/>
  <w15:chartTrackingRefBased/>
  <w15:docId w15:val="{3DDF29F3-F02F-4562-BDAF-A0FE683B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3B"/>
    <w:pPr>
      <w:widowControl w:val="0"/>
      <w:overflowPunct w:val="0"/>
      <w:adjustRightInd w:val="0"/>
      <w:jc w:val="both"/>
      <w:textAlignment w:val="baseline"/>
    </w:pPr>
    <w:rPr>
      <w:rFonts w:ascii="Times New Roman" w:eastAsia="ＭＳ Ｐゴシック" w:hAnsi="Times New Roman" w:cs="ＭＳ Ｐ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BF7"/>
    <w:rPr>
      <w:rFonts w:ascii="Times New Roman" w:eastAsia="ＭＳ Ｐゴシック" w:hAnsi="Times New Roman" w:cs="ＭＳ Ｐ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BF7"/>
    <w:rPr>
      <w:rFonts w:ascii="Times New Roman" w:eastAsia="ＭＳ Ｐゴシック" w:hAnsi="Times New Roman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chisui-h</dc:creator>
  <cp:keywords/>
  <dc:description/>
  <cp:lastModifiedBy>chisui-h</cp:lastModifiedBy>
  <cp:revision>2</cp:revision>
  <dcterms:created xsi:type="dcterms:W3CDTF">2022-06-21T00:35:00Z</dcterms:created>
  <dcterms:modified xsi:type="dcterms:W3CDTF">2022-06-21T00:35:00Z</dcterms:modified>
</cp:coreProperties>
</file>